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F2D" w:rsidRDefault="00DD7CF8">
      <w:r>
        <w:rPr>
          <w:rFonts w:ascii="Arial" w:hAnsi="Arial" w:cs="Arial"/>
          <w:noProof/>
          <w:sz w:val="16"/>
          <w:szCs w:val="16"/>
        </w:rPr>
        <w:drawing>
          <wp:inline distT="0" distB="0" distL="0" distR="0" wp14:anchorId="01AFF43C" wp14:editId="56396262">
            <wp:extent cx="666750" cy="361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pic:spPr>
                </pic:pic>
              </a:graphicData>
            </a:graphic>
          </wp:inline>
        </w:drawing>
      </w:r>
    </w:p>
    <w:p w:rsidR="00DD7CF8" w:rsidRPr="00DD7CF8" w:rsidRDefault="00DD7CF8" w:rsidP="00DD7CF8">
      <w:pPr>
        <w:tabs>
          <w:tab w:val="center" w:pos="4419"/>
          <w:tab w:val="right" w:pos="8838"/>
        </w:tabs>
        <w:autoSpaceDE w:val="0"/>
        <w:autoSpaceDN w:val="0"/>
        <w:adjustRightInd w:val="0"/>
        <w:spacing w:after="0" w:line="240" w:lineRule="auto"/>
        <w:jc w:val="both"/>
        <w:rPr>
          <w:rFonts w:ascii="Arial" w:eastAsia="Calibri" w:hAnsi="Arial" w:cs="Arial"/>
          <w:sz w:val="16"/>
          <w:szCs w:val="16"/>
          <w:lang w:val="es-ES"/>
        </w:rPr>
      </w:pPr>
      <w:r w:rsidRPr="00DD7CF8">
        <w:rPr>
          <w:rFonts w:ascii="Arial" w:eastAsia="Calibri" w:hAnsi="Arial" w:cs="Arial"/>
          <w:sz w:val="16"/>
          <w:szCs w:val="16"/>
          <w:lang w:val="es-ES"/>
        </w:rPr>
        <w:t xml:space="preserve">Escuela Particular Las Naciones Nº1973        </w:t>
      </w:r>
    </w:p>
    <w:p w:rsidR="00DD7CF8" w:rsidRPr="00DD7CF8" w:rsidRDefault="00DD7CF8" w:rsidP="00DD7CF8">
      <w:pPr>
        <w:tabs>
          <w:tab w:val="center" w:pos="4419"/>
          <w:tab w:val="right" w:pos="8838"/>
        </w:tabs>
        <w:autoSpaceDE w:val="0"/>
        <w:autoSpaceDN w:val="0"/>
        <w:adjustRightInd w:val="0"/>
        <w:spacing w:after="0" w:line="240" w:lineRule="auto"/>
        <w:jc w:val="both"/>
        <w:rPr>
          <w:rFonts w:ascii="Arial" w:eastAsia="Calibri" w:hAnsi="Arial" w:cs="Arial"/>
          <w:sz w:val="16"/>
          <w:szCs w:val="16"/>
          <w:lang w:val="es-ES"/>
        </w:rPr>
      </w:pPr>
      <w:r w:rsidRPr="00DD7CF8">
        <w:rPr>
          <w:rFonts w:ascii="Arial" w:eastAsia="Calibri" w:hAnsi="Arial" w:cs="Arial"/>
          <w:sz w:val="16"/>
          <w:szCs w:val="16"/>
          <w:lang w:val="es-ES"/>
        </w:rPr>
        <w:t>Avenida Las Naciones 800 Maipú</w:t>
      </w:r>
    </w:p>
    <w:p w:rsidR="00DD7CF8" w:rsidRPr="00DD7CF8" w:rsidRDefault="00DD7CF8" w:rsidP="00DD7CF8">
      <w:pPr>
        <w:tabs>
          <w:tab w:val="center" w:pos="4419"/>
          <w:tab w:val="right" w:pos="8838"/>
        </w:tabs>
        <w:autoSpaceDE w:val="0"/>
        <w:autoSpaceDN w:val="0"/>
        <w:adjustRightInd w:val="0"/>
        <w:spacing w:after="0" w:line="240" w:lineRule="auto"/>
        <w:jc w:val="both"/>
        <w:rPr>
          <w:rFonts w:ascii="Arial" w:eastAsia="Calibri" w:hAnsi="Arial" w:cs="Arial"/>
          <w:sz w:val="16"/>
          <w:szCs w:val="16"/>
          <w:lang w:val="es-ES"/>
        </w:rPr>
      </w:pPr>
      <w:proofErr w:type="gramStart"/>
      <w:r w:rsidRPr="00DD7CF8">
        <w:rPr>
          <w:rFonts w:ascii="Arial" w:eastAsia="Calibri" w:hAnsi="Arial" w:cs="Arial"/>
          <w:sz w:val="16"/>
          <w:szCs w:val="16"/>
          <w:lang w:val="es-ES"/>
        </w:rPr>
        <w:t>RBD :</w:t>
      </w:r>
      <w:proofErr w:type="gramEnd"/>
      <w:r w:rsidRPr="00DD7CF8">
        <w:rPr>
          <w:rFonts w:ascii="Arial" w:eastAsia="Calibri" w:hAnsi="Arial" w:cs="Arial"/>
          <w:sz w:val="16"/>
          <w:szCs w:val="16"/>
          <w:lang w:val="es-ES"/>
        </w:rPr>
        <w:t xml:space="preserve"> 25808-3 Fono: 7712401</w:t>
      </w:r>
    </w:p>
    <w:p w:rsidR="00DD7CF8" w:rsidRPr="00DD7CF8" w:rsidRDefault="00DD7CF8" w:rsidP="00DD7CF8">
      <w:pPr>
        <w:spacing w:after="200" w:line="240" w:lineRule="auto"/>
        <w:rPr>
          <w:rFonts w:ascii="Arial" w:eastAsia="Calibri" w:hAnsi="Arial" w:cs="Arial"/>
          <w:sz w:val="16"/>
          <w:szCs w:val="16"/>
          <w:u w:val="single"/>
          <w:lang w:val="es-ES"/>
        </w:rPr>
      </w:pPr>
      <w:hyperlink r:id="rId5" w:history="1">
        <w:r w:rsidRPr="00DD7CF8">
          <w:rPr>
            <w:rFonts w:ascii="Arial" w:eastAsia="Calibri" w:hAnsi="Arial" w:cs="Arial"/>
            <w:sz w:val="16"/>
            <w:szCs w:val="16"/>
            <w:u w:val="single"/>
            <w:lang w:val="es-ES"/>
          </w:rPr>
          <w:t>Escuelalasnaciones1973@hotmail.com</w:t>
        </w:r>
      </w:hyperlink>
      <w:r w:rsidRPr="00DD7CF8">
        <w:rPr>
          <w:rFonts w:ascii="Arial" w:eastAsia="Calibri" w:hAnsi="Arial" w:cs="Arial"/>
          <w:sz w:val="16"/>
          <w:szCs w:val="16"/>
          <w:u w:val="single"/>
          <w:lang w:val="es-ES"/>
        </w:rPr>
        <w:t xml:space="preserve">    </w:t>
      </w:r>
    </w:p>
    <w:tbl>
      <w:tblPr>
        <w:tblStyle w:val="Tablaconcuadrcula"/>
        <w:tblW w:w="0" w:type="auto"/>
        <w:tblLook w:val="04A0" w:firstRow="1" w:lastRow="0" w:firstColumn="1" w:lastColumn="0" w:noHBand="0" w:noVBand="1"/>
      </w:tblPr>
      <w:tblGrid>
        <w:gridCol w:w="9350"/>
      </w:tblGrid>
      <w:tr w:rsidR="00DD7CF8" w:rsidRPr="000531FA" w:rsidTr="00DD7CF8">
        <w:tc>
          <w:tcPr>
            <w:tcW w:w="9350" w:type="dxa"/>
          </w:tcPr>
          <w:p w:rsidR="00DD7CF8" w:rsidRDefault="000531FA">
            <w:pPr>
              <w:rPr>
                <w:rFonts w:ascii="Arial" w:hAnsi="Arial" w:cs="Arial"/>
                <w:sz w:val="18"/>
                <w:szCs w:val="18"/>
                <w:lang w:val="es-CL"/>
              </w:rPr>
            </w:pPr>
            <w:r>
              <w:rPr>
                <w:rFonts w:ascii="Arial" w:hAnsi="Arial" w:cs="Arial"/>
                <w:b/>
                <w:bCs/>
                <w:sz w:val="20"/>
                <w:szCs w:val="20"/>
                <w:lang w:val="es-CL"/>
              </w:rPr>
              <w:t>OA11:</w:t>
            </w:r>
            <w:r>
              <w:rPr>
                <w:rFonts w:ascii="Arial" w:hAnsi="Arial" w:cs="Arial"/>
                <w:sz w:val="18"/>
                <w:szCs w:val="18"/>
                <w:lang w:val="es-CL"/>
              </w:rPr>
              <w:t xml:space="preserve"> </w:t>
            </w:r>
            <w:r w:rsidRPr="000531FA">
              <w:rPr>
                <w:rFonts w:ascii="Arial" w:hAnsi="Arial" w:cs="Arial"/>
                <w:sz w:val="16"/>
                <w:szCs w:val="16"/>
                <w:lang w:val="es-CL"/>
              </w:rPr>
              <w:t>Leer y comprender textos no literarios para conceptualizar y complementar las lecturas literarias realizadas en clase</w:t>
            </w:r>
            <w:r>
              <w:rPr>
                <w:rFonts w:ascii="Arial" w:hAnsi="Arial" w:cs="Arial"/>
                <w:sz w:val="18"/>
                <w:szCs w:val="18"/>
                <w:lang w:val="es-CL"/>
              </w:rPr>
              <w:t>.</w:t>
            </w:r>
          </w:p>
          <w:p w:rsidR="000531FA" w:rsidRPr="006E1247" w:rsidRDefault="000531FA" w:rsidP="000531FA">
            <w:pPr>
              <w:rPr>
                <w:rFonts w:ascii="Arial" w:hAnsi="Arial" w:cs="Arial"/>
                <w:sz w:val="16"/>
                <w:szCs w:val="16"/>
                <w:lang w:val="es-CL"/>
              </w:rPr>
            </w:pPr>
            <w:r w:rsidRPr="000531FA">
              <w:rPr>
                <w:rFonts w:ascii="Arial" w:hAnsi="Arial" w:cs="Arial"/>
                <w:b/>
                <w:bCs/>
                <w:sz w:val="18"/>
                <w:szCs w:val="18"/>
                <w:lang w:val="es-CL"/>
              </w:rPr>
              <w:t>OA 2</w:t>
            </w:r>
            <w:r w:rsidRPr="000531FA">
              <w:rPr>
                <w:rFonts w:ascii="Arial" w:hAnsi="Arial" w:cs="Arial"/>
                <w:b/>
                <w:bCs/>
                <w:sz w:val="18"/>
                <w:szCs w:val="18"/>
                <w:lang w:val="es-CL"/>
              </w:rPr>
              <w:t xml:space="preserve">:  </w:t>
            </w:r>
            <w:r w:rsidRPr="000531FA">
              <w:rPr>
                <w:rFonts w:ascii="Arial" w:hAnsi="Arial" w:cs="Arial"/>
                <w:b/>
                <w:bCs/>
                <w:color w:val="4D4D4D"/>
                <w:sz w:val="16"/>
                <w:szCs w:val="16"/>
                <w:shd w:val="clear" w:color="auto" w:fill="FFFFFF"/>
                <w:lang w:val="es-CL"/>
              </w:rPr>
              <w:t>Analizar la importancia de integrar las distintas dimensiones de la sexualidad, el cuidado del cuerpo y la intimidad, discriminando formas de relacionarse en un marco de respeto y el uso de fuentes de información apropiadas para su desarrollo personal</w:t>
            </w:r>
            <w:r w:rsidR="006E1247">
              <w:rPr>
                <w:rFonts w:ascii="Arial" w:hAnsi="Arial" w:cs="Arial"/>
                <w:b/>
                <w:bCs/>
                <w:color w:val="4D4D4D"/>
                <w:sz w:val="16"/>
                <w:szCs w:val="16"/>
                <w:shd w:val="clear" w:color="auto" w:fill="FFFFFF"/>
                <w:lang w:val="es-CL"/>
              </w:rPr>
              <w:t xml:space="preserve"> </w:t>
            </w:r>
            <w:r w:rsidR="006E1247" w:rsidRPr="006E1247">
              <w:rPr>
                <w:rFonts w:ascii="Arial" w:hAnsi="Arial" w:cs="Arial"/>
                <w:b/>
                <w:bCs/>
                <w:color w:val="4D4D4D"/>
                <w:sz w:val="16"/>
                <w:szCs w:val="16"/>
                <w:u w:val="single"/>
                <w:shd w:val="clear" w:color="auto" w:fill="FFFFFF"/>
                <w:lang w:val="es-CL"/>
              </w:rPr>
              <w:t>(</w:t>
            </w:r>
            <w:r w:rsidR="006E1247" w:rsidRPr="006E1247">
              <w:rPr>
                <w:rFonts w:ascii="Arial" w:hAnsi="Arial" w:cs="Arial"/>
                <w:b/>
                <w:bCs/>
                <w:sz w:val="16"/>
                <w:szCs w:val="16"/>
                <w:u w:val="single"/>
                <w:shd w:val="clear" w:color="auto" w:fill="FFFFFF"/>
                <w:lang w:val="es-CL"/>
              </w:rPr>
              <w:t>orientación</w:t>
            </w:r>
            <w:r w:rsidR="006E1247" w:rsidRPr="006E1247">
              <w:rPr>
                <w:rFonts w:ascii="Arial" w:hAnsi="Arial" w:cs="Arial"/>
                <w:b/>
                <w:bCs/>
                <w:sz w:val="16"/>
                <w:szCs w:val="16"/>
                <w:shd w:val="clear" w:color="auto" w:fill="FFFFFF"/>
                <w:lang w:val="es-CL"/>
              </w:rPr>
              <w:t>)</w:t>
            </w:r>
          </w:p>
          <w:p w:rsidR="000531FA" w:rsidRPr="000531FA" w:rsidRDefault="000531FA">
            <w:pPr>
              <w:rPr>
                <w:rFonts w:ascii="Arial" w:hAnsi="Arial" w:cs="Arial"/>
                <w:sz w:val="16"/>
                <w:szCs w:val="16"/>
                <w:lang w:val="es-CL"/>
              </w:rPr>
            </w:pPr>
          </w:p>
        </w:tc>
      </w:tr>
      <w:tr w:rsidR="00DD7CF8" w:rsidRPr="00DD7CF8" w:rsidTr="00DD7CF8">
        <w:tc>
          <w:tcPr>
            <w:tcW w:w="9350" w:type="dxa"/>
          </w:tcPr>
          <w:p w:rsidR="00DD7CF8" w:rsidRPr="00DD7CF8" w:rsidRDefault="00DD7CF8" w:rsidP="00DD7CF8">
            <w:pPr>
              <w:rPr>
                <w:rFonts w:ascii="Arial" w:hAnsi="Arial" w:cs="Arial"/>
                <w:sz w:val="18"/>
                <w:szCs w:val="18"/>
                <w:lang w:val="es-CL"/>
              </w:rPr>
            </w:pPr>
            <w:r w:rsidRPr="00DD7CF8">
              <w:rPr>
                <w:rFonts w:ascii="Arial" w:hAnsi="Arial" w:cs="Arial"/>
                <w:b/>
                <w:bCs/>
                <w:sz w:val="20"/>
                <w:szCs w:val="20"/>
                <w:lang w:val="es-CL"/>
              </w:rPr>
              <w:t xml:space="preserve">Profesora: </w:t>
            </w:r>
            <w:r w:rsidRPr="006E1247">
              <w:rPr>
                <w:rFonts w:ascii="Arial" w:hAnsi="Arial" w:cs="Arial"/>
                <w:b/>
                <w:bCs/>
                <w:sz w:val="20"/>
                <w:szCs w:val="20"/>
                <w:lang w:val="es-CL"/>
              </w:rPr>
              <w:t>Luisa Sánchez Contreras</w:t>
            </w:r>
            <w:r w:rsidRPr="00DD7CF8">
              <w:rPr>
                <w:rFonts w:ascii="Arial" w:hAnsi="Arial" w:cs="Arial"/>
                <w:sz w:val="18"/>
                <w:szCs w:val="18"/>
                <w:lang w:val="es-CL"/>
              </w:rPr>
              <w:t>.</w:t>
            </w:r>
          </w:p>
          <w:p w:rsidR="00DD7CF8" w:rsidRPr="00DD7CF8" w:rsidRDefault="00DD7CF8" w:rsidP="00DD7CF8">
            <w:pPr>
              <w:rPr>
                <w:rFonts w:ascii="Arial" w:hAnsi="Arial" w:cs="Arial"/>
                <w:sz w:val="18"/>
                <w:szCs w:val="18"/>
                <w:lang w:val="es-CL"/>
              </w:rPr>
            </w:pPr>
            <w:r w:rsidRPr="006E1247">
              <w:rPr>
                <w:rFonts w:ascii="Arial" w:hAnsi="Arial" w:cs="Arial"/>
                <w:b/>
                <w:bCs/>
                <w:sz w:val="18"/>
                <w:szCs w:val="18"/>
                <w:lang w:val="es-CL"/>
              </w:rPr>
              <w:t>Curso:</w:t>
            </w:r>
            <w:r w:rsidRPr="00DD7CF8">
              <w:rPr>
                <w:rFonts w:ascii="Arial" w:hAnsi="Arial" w:cs="Arial"/>
                <w:sz w:val="18"/>
                <w:szCs w:val="18"/>
                <w:lang w:val="es-CL"/>
              </w:rPr>
              <w:t xml:space="preserve"> 8° Año Basico                                      </w:t>
            </w:r>
            <w:r w:rsidRPr="006E1247">
              <w:rPr>
                <w:rFonts w:ascii="Arial" w:hAnsi="Arial" w:cs="Arial"/>
                <w:b/>
                <w:bCs/>
                <w:sz w:val="18"/>
                <w:szCs w:val="18"/>
                <w:lang w:val="es-CL"/>
              </w:rPr>
              <w:t>Fecha</w:t>
            </w:r>
            <w:r w:rsidRPr="00DD7CF8">
              <w:rPr>
                <w:rFonts w:ascii="Arial" w:hAnsi="Arial" w:cs="Arial"/>
                <w:sz w:val="18"/>
                <w:szCs w:val="18"/>
                <w:lang w:val="es-CL"/>
              </w:rPr>
              <w:t xml:space="preserve">: lunes </w:t>
            </w:r>
            <w:r w:rsidR="000531FA">
              <w:rPr>
                <w:rFonts w:ascii="Arial" w:hAnsi="Arial" w:cs="Arial"/>
                <w:sz w:val="18"/>
                <w:szCs w:val="18"/>
                <w:lang w:val="es-CL"/>
              </w:rPr>
              <w:t xml:space="preserve">15 </w:t>
            </w:r>
            <w:r w:rsidRPr="00DD7CF8">
              <w:rPr>
                <w:rFonts w:ascii="Arial" w:hAnsi="Arial" w:cs="Arial"/>
                <w:sz w:val="18"/>
                <w:szCs w:val="18"/>
                <w:lang w:val="es-CL"/>
              </w:rPr>
              <w:t xml:space="preserve">de junio 2020                </w:t>
            </w:r>
            <w:r w:rsidRPr="006E1247">
              <w:rPr>
                <w:rFonts w:ascii="Arial" w:hAnsi="Arial" w:cs="Arial"/>
                <w:b/>
                <w:bCs/>
                <w:sz w:val="20"/>
                <w:szCs w:val="20"/>
                <w:lang w:val="es-CL"/>
              </w:rPr>
              <w:t>Guía N° 1</w:t>
            </w:r>
            <w:r w:rsidRPr="006E1247">
              <w:rPr>
                <w:rFonts w:ascii="Arial" w:hAnsi="Arial" w:cs="Arial"/>
                <w:b/>
                <w:bCs/>
                <w:sz w:val="20"/>
                <w:szCs w:val="20"/>
                <w:lang w:val="es-CL"/>
              </w:rPr>
              <w:t>6(1)</w:t>
            </w:r>
            <w:r w:rsidRPr="00DD7CF8">
              <w:rPr>
                <w:rFonts w:ascii="Arial" w:hAnsi="Arial" w:cs="Arial"/>
                <w:sz w:val="18"/>
                <w:szCs w:val="18"/>
                <w:lang w:val="es-CL"/>
              </w:rPr>
              <w:t xml:space="preserve"> </w:t>
            </w:r>
          </w:p>
          <w:p w:rsidR="00DD7CF8" w:rsidRPr="00DD7CF8" w:rsidRDefault="00DD7CF8" w:rsidP="00DD7CF8">
            <w:pPr>
              <w:rPr>
                <w:rFonts w:ascii="Arial" w:hAnsi="Arial" w:cs="Arial"/>
                <w:b/>
                <w:bCs/>
                <w:sz w:val="16"/>
                <w:szCs w:val="16"/>
                <w:lang w:val="es-CL"/>
              </w:rPr>
            </w:pPr>
            <w:r w:rsidRPr="00DD7CF8">
              <w:rPr>
                <w:rFonts w:ascii="Arial" w:hAnsi="Arial" w:cs="Arial"/>
                <w:b/>
                <w:bCs/>
                <w:sz w:val="18"/>
                <w:szCs w:val="18"/>
                <w:lang w:val="es-CL"/>
              </w:rPr>
              <w:t>Nombre</w:t>
            </w:r>
            <w:r w:rsidRPr="00DD7CF8">
              <w:rPr>
                <w:rFonts w:ascii="Arial" w:hAnsi="Arial" w:cs="Arial"/>
                <w:b/>
                <w:bCs/>
                <w:sz w:val="16"/>
                <w:szCs w:val="16"/>
                <w:lang w:val="es-CL"/>
              </w:rPr>
              <w:t xml:space="preserve">:  </w:t>
            </w:r>
            <w:r>
              <w:rPr>
                <w:rFonts w:ascii="Arial" w:hAnsi="Arial" w:cs="Arial"/>
                <w:b/>
                <w:bCs/>
                <w:sz w:val="16"/>
                <w:szCs w:val="16"/>
                <w:lang w:val="es-CL"/>
              </w:rPr>
              <w:t>……………………………………………</w:t>
            </w:r>
            <w:proofErr w:type="gramStart"/>
            <w:r>
              <w:rPr>
                <w:rFonts w:ascii="Arial" w:hAnsi="Arial" w:cs="Arial"/>
                <w:b/>
                <w:bCs/>
                <w:sz w:val="16"/>
                <w:szCs w:val="16"/>
                <w:lang w:val="es-CL"/>
              </w:rPr>
              <w:t>…….</w:t>
            </w:r>
            <w:proofErr w:type="gramEnd"/>
          </w:p>
        </w:tc>
      </w:tr>
    </w:tbl>
    <w:p w:rsidR="00DD7CF8" w:rsidRDefault="00DD7CF8">
      <w:pPr>
        <w:rPr>
          <w:rFonts w:ascii="Arial" w:hAnsi="Arial" w:cs="Arial"/>
          <w:sz w:val="16"/>
          <w:szCs w:val="16"/>
          <w:lang w:val="es-CL"/>
        </w:rPr>
      </w:pPr>
    </w:p>
    <w:p w:rsidR="000531FA" w:rsidRDefault="000531FA">
      <w:pPr>
        <w:rPr>
          <w:rFonts w:ascii="Arial" w:hAnsi="Arial" w:cs="Arial"/>
          <w:sz w:val="18"/>
          <w:szCs w:val="18"/>
          <w:lang w:val="es-CL"/>
        </w:rPr>
      </w:pPr>
      <w:r>
        <w:rPr>
          <w:rFonts w:ascii="Arial" w:hAnsi="Arial" w:cs="Arial"/>
          <w:b/>
          <w:bCs/>
          <w:sz w:val="24"/>
          <w:szCs w:val="24"/>
          <w:lang w:val="es-CL"/>
        </w:rPr>
        <w:t xml:space="preserve">Leer y comprender textos narrativos: </w:t>
      </w:r>
      <w:r>
        <w:rPr>
          <w:rFonts w:ascii="Arial" w:hAnsi="Arial" w:cs="Arial"/>
          <w:sz w:val="18"/>
          <w:szCs w:val="18"/>
          <w:lang w:val="es-CL"/>
        </w:rPr>
        <w:t>leer los siguientes textos y luego se va a imaginar que es un editor de un diario, y estará encargada /o de la sección donde debe responder las cartas de los suscriptores.</w:t>
      </w:r>
    </w:p>
    <w:p w:rsidR="00DD7CF8" w:rsidRDefault="000531FA">
      <w:pPr>
        <w:rPr>
          <w:rFonts w:ascii="Arial" w:hAnsi="Arial" w:cs="Arial"/>
          <w:sz w:val="18"/>
          <w:szCs w:val="18"/>
          <w:lang w:val="es-CL"/>
        </w:rPr>
      </w:pPr>
      <w:r>
        <w:rPr>
          <w:rFonts w:ascii="Arial" w:hAnsi="Arial" w:cs="Arial"/>
          <w:sz w:val="18"/>
          <w:szCs w:val="18"/>
          <w:lang w:val="es-CL"/>
        </w:rPr>
        <w:t xml:space="preserve"> Luego completar la tabla que se entrega para vaciar las </w:t>
      </w:r>
      <w:r w:rsidR="008227D8">
        <w:rPr>
          <w:rFonts w:ascii="Arial" w:hAnsi="Arial" w:cs="Arial"/>
          <w:sz w:val="18"/>
          <w:szCs w:val="18"/>
          <w:lang w:val="es-CL"/>
        </w:rPr>
        <w:t>respuestas (bien</w:t>
      </w:r>
      <w:r w:rsidR="008227D8" w:rsidRPr="008227D8">
        <w:rPr>
          <w:rFonts w:ascii="Arial" w:hAnsi="Arial" w:cs="Arial"/>
          <w:sz w:val="18"/>
          <w:szCs w:val="18"/>
          <w:u w:val="single"/>
          <w:lang w:val="es-CL"/>
        </w:rPr>
        <w:t xml:space="preserve"> fundamentadas, recuerde que es un</w:t>
      </w:r>
      <w:r w:rsidR="008227D8">
        <w:rPr>
          <w:rFonts w:ascii="Arial" w:hAnsi="Arial" w:cs="Arial"/>
          <w:sz w:val="18"/>
          <w:szCs w:val="18"/>
          <w:lang w:val="es-CL"/>
        </w:rPr>
        <w:t xml:space="preserve"> </w:t>
      </w:r>
      <w:r w:rsidR="008227D8" w:rsidRPr="008227D8">
        <w:rPr>
          <w:rFonts w:ascii="Arial" w:hAnsi="Arial" w:cs="Arial"/>
          <w:sz w:val="18"/>
          <w:szCs w:val="18"/>
          <w:u w:val="single"/>
          <w:lang w:val="es-CL"/>
        </w:rPr>
        <w:t>editor)</w:t>
      </w:r>
      <w:r>
        <w:rPr>
          <w:rFonts w:ascii="Arial" w:hAnsi="Arial" w:cs="Arial"/>
          <w:sz w:val="18"/>
          <w:szCs w:val="18"/>
          <w:lang w:val="es-CL"/>
        </w:rPr>
        <w:t xml:space="preserve"> que usted dará a cada subscriptor del diario.</w:t>
      </w:r>
    </w:p>
    <w:p w:rsidR="008227D8" w:rsidRPr="006E1247" w:rsidRDefault="008227D8">
      <w:pPr>
        <w:rPr>
          <w:rFonts w:ascii="Arial" w:hAnsi="Arial" w:cs="Arial"/>
          <w:sz w:val="18"/>
          <w:szCs w:val="18"/>
          <w:u w:val="single"/>
          <w:lang w:val="es-CL"/>
        </w:rPr>
      </w:pPr>
      <w:r w:rsidRPr="006E1247">
        <w:rPr>
          <w:rFonts w:ascii="Arial" w:hAnsi="Arial" w:cs="Arial"/>
          <w:sz w:val="18"/>
          <w:szCs w:val="18"/>
          <w:u w:val="single"/>
          <w:lang w:val="es-CL"/>
        </w:rPr>
        <w:t>Leer cada uno de los casos que se presentan a continuación:</w:t>
      </w:r>
      <w:bookmarkStart w:id="0" w:name="_GoBack"/>
      <w:bookmarkEnd w:id="0"/>
    </w:p>
    <w:p w:rsidR="00575270" w:rsidRDefault="00575270">
      <w:pPr>
        <w:rPr>
          <w:rFonts w:ascii="Arial" w:hAnsi="Arial" w:cs="Arial"/>
          <w:b/>
          <w:bCs/>
          <w:lang w:val="es-CL"/>
        </w:rPr>
      </w:pPr>
      <w:r w:rsidRPr="00B617E4">
        <w:rPr>
          <w:rFonts w:ascii="Arial" w:hAnsi="Arial" w:cs="Arial"/>
          <w:b/>
          <w:bCs/>
          <w:lang w:val="es-CL"/>
        </w:rPr>
        <w:t>EDITOR POR UN DIA.</w:t>
      </w:r>
    </w:p>
    <w:p w:rsidR="00B617E4" w:rsidRPr="00B617E4" w:rsidRDefault="00B617E4">
      <w:pPr>
        <w:rPr>
          <w:rFonts w:ascii="Arial" w:hAnsi="Arial" w:cs="Arial"/>
          <w:b/>
          <w:bCs/>
          <w:lang w:val="es-CL"/>
        </w:rPr>
      </w:pPr>
    </w:p>
    <w:p w:rsidR="008227D8" w:rsidRDefault="00575270">
      <w:pPr>
        <w:rPr>
          <w:rFonts w:ascii="Arial" w:hAnsi="Arial" w:cs="Arial"/>
          <w:b/>
          <w:bCs/>
          <w:lang w:val="es-CL"/>
        </w:rPr>
      </w:pPr>
      <w:r>
        <w:rPr>
          <w:rFonts w:ascii="Arial" w:hAnsi="Arial" w:cs="Arial"/>
          <w:b/>
          <w:bCs/>
          <w:lang w:val="es-CL"/>
        </w:rPr>
        <w:t xml:space="preserve"> Caso </w:t>
      </w:r>
      <w:r w:rsidR="008227D8" w:rsidRPr="008227D8">
        <w:rPr>
          <w:rFonts w:ascii="Arial" w:hAnsi="Arial" w:cs="Arial"/>
          <w:b/>
          <w:bCs/>
          <w:lang w:val="es-CL"/>
        </w:rPr>
        <w:t xml:space="preserve">N°1  </w:t>
      </w:r>
    </w:p>
    <w:p w:rsidR="008227D8" w:rsidRDefault="008227D8">
      <w:pPr>
        <w:rPr>
          <w:rFonts w:ascii="Arial" w:hAnsi="Arial" w:cs="Arial"/>
          <w:sz w:val="18"/>
          <w:szCs w:val="18"/>
          <w:lang w:val="es-CL"/>
        </w:rPr>
      </w:pPr>
      <w:r>
        <w:rPr>
          <w:rFonts w:ascii="Arial" w:hAnsi="Arial" w:cs="Arial"/>
          <w:sz w:val="18"/>
          <w:szCs w:val="18"/>
          <w:lang w:val="es-CL"/>
        </w:rPr>
        <w:t xml:space="preserve">Hola, soy Ariel y quiero decirle que lo paso bien. Tengo un montón de amigos y amigas e incluso una polola que me quiere mucho, yo también la quiero mucho, pero mi problema es que no puedo ser fiel. No </w:t>
      </w:r>
      <w:r w:rsidR="00B617E4">
        <w:rPr>
          <w:rFonts w:ascii="Arial" w:hAnsi="Arial" w:cs="Arial"/>
          <w:sz w:val="18"/>
          <w:szCs w:val="18"/>
          <w:lang w:val="es-CL"/>
        </w:rPr>
        <w:t xml:space="preserve">sé </w:t>
      </w:r>
      <w:proofErr w:type="spellStart"/>
      <w:r w:rsidR="00B617E4">
        <w:rPr>
          <w:rFonts w:ascii="Arial" w:hAnsi="Arial" w:cs="Arial"/>
          <w:sz w:val="18"/>
          <w:szCs w:val="18"/>
          <w:lang w:val="es-CL"/>
        </w:rPr>
        <w:t>que</w:t>
      </w:r>
      <w:proofErr w:type="spellEnd"/>
      <w:r>
        <w:rPr>
          <w:rFonts w:ascii="Arial" w:hAnsi="Arial" w:cs="Arial"/>
          <w:sz w:val="18"/>
          <w:szCs w:val="18"/>
          <w:lang w:val="es-CL"/>
        </w:rPr>
        <w:t xml:space="preserve"> me pasa, mis amigas saben que estoy pololeando, pero igual me buscan y me dicen cosas</w:t>
      </w:r>
      <w:proofErr w:type="gramStart"/>
      <w:r>
        <w:rPr>
          <w:rFonts w:ascii="Arial" w:hAnsi="Arial" w:cs="Arial"/>
          <w:sz w:val="18"/>
          <w:szCs w:val="18"/>
          <w:lang w:val="es-CL"/>
        </w:rPr>
        <w:t xml:space="preserve"> ….</w:t>
      </w:r>
      <w:proofErr w:type="gramEnd"/>
      <w:r>
        <w:rPr>
          <w:rFonts w:ascii="Arial" w:hAnsi="Arial" w:cs="Arial"/>
          <w:sz w:val="18"/>
          <w:szCs w:val="18"/>
          <w:lang w:val="es-CL"/>
        </w:rPr>
        <w:t xml:space="preserve">al principio pensé que eran rollos míos, pero cuando les voy siguiendo el juego siempre termino en algo más. </w:t>
      </w:r>
    </w:p>
    <w:p w:rsidR="008227D8" w:rsidRDefault="008227D8" w:rsidP="008227D8">
      <w:pPr>
        <w:spacing w:line="480" w:lineRule="auto"/>
        <w:rPr>
          <w:rFonts w:ascii="Arial" w:hAnsi="Arial" w:cs="Arial"/>
          <w:sz w:val="18"/>
          <w:szCs w:val="18"/>
          <w:lang w:val="es-CL"/>
        </w:rPr>
      </w:pPr>
      <w:r>
        <w:rPr>
          <w:rFonts w:ascii="Arial" w:hAnsi="Arial" w:cs="Arial"/>
          <w:sz w:val="18"/>
          <w:szCs w:val="18"/>
          <w:lang w:val="es-CL"/>
        </w:rPr>
        <w:t xml:space="preserve">No sé qué hacer, “no puedo evitarlo </w:t>
      </w:r>
      <w:r w:rsidR="00575270">
        <w:rPr>
          <w:rFonts w:ascii="Arial" w:hAnsi="Arial" w:cs="Arial"/>
          <w:sz w:val="18"/>
          <w:szCs w:val="18"/>
          <w:lang w:val="es-CL"/>
        </w:rPr>
        <w:t>Quiero mucho a mi polola, pero no puedo ser fiel.</w:t>
      </w:r>
    </w:p>
    <w:p w:rsidR="00575270" w:rsidRDefault="00575270" w:rsidP="008227D8">
      <w:pPr>
        <w:spacing w:line="480" w:lineRule="auto"/>
        <w:rPr>
          <w:rFonts w:ascii="Arial" w:hAnsi="Arial" w:cs="Arial"/>
          <w:sz w:val="18"/>
          <w:szCs w:val="18"/>
          <w:lang w:val="es-CL"/>
        </w:rPr>
      </w:pPr>
      <w:r>
        <w:rPr>
          <w:rFonts w:ascii="Arial" w:hAnsi="Arial" w:cs="Arial"/>
          <w:sz w:val="18"/>
          <w:szCs w:val="18"/>
          <w:lang w:val="es-CL"/>
        </w:rPr>
        <w:t xml:space="preserve">   Espero respuesta.</w:t>
      </w:r>
    </w:p>
    <w:p w:rsidR="00B617E4" w:rsidRDefault="00B617E4" w:rsidP="008227D8">
      <w:pPr>
        <w:spacing w:line="480" w:lineRule="auto"/>
        <w:rPr>
          <w:rFonts w:ascii="Arial" w:hAnsi="Arial" w:cs="Arial"/>
          <w:sz w:val="18"/>
          <w:szCs w:val="18"/>
          <w:lang w:val="es-CL"/>
        </w:rPr>
      </w:pPr>
    </w:p>
    <w:p w:rsidR="00575270" w:rsidRPr="00575270" w:rsidRDefault="00575270" w:rsidP="00575270">
      <w:pPr>
        <w:rPr>
          <w:rFonts w:ascii="Arial" w:hAnsi="Arial" w:cs="Arial"/>
          <w:sz w:val="18"/>
          <w:szCs w:val="18"/>
          <w:lang w:val="es-CL"/>
        </w:rPr>
      </w:pPr>
      <w:r>
        <w:rPr>
          <w:rFonts w:ascii="Arial" w:hAnsi="Arial" w:cs="Arial"/>
          <w:sz w:val="18"/>
          <w:szCs w:val="18"/>
          <w:lang w:val="es-CL"/>
        </w:rPr>
        <w:t xml:space="preserve">   </w:t>
      </w:r>
      <w:r>
        <w:rPr>
          <w:rFonts w:ascii="Arial" w:hAnsi="Arial" w:cs="Arial"/>
          <w:b/>
          <w:bCs/>
          <w:lang w:val="es-CL"/>
        </w:rPr>
        <w:t xml:space="preserve">Caso </w:t>
      </w:r>
      <w:r w:rsidRPr="008227D8">
        <w:rPr>
          <w:rFonts w:ascii="Arial" w:hAnsi="Arial" w:cs="Arial"/>
          <w:b/>
          <w:bCs/>
          <w:lang w:val="es-CL"/>
        </w:rPr>
        <w:t>N°</w:t>
      </w:r>
      <w:r>
        <w:rPr>
          <w:rFonts w:ascii="Arial" w:hAnsi="Arial" w:cs="Arial"/>
          <w:b/>
          <w:bCs/>
          <w:lang w:val="es-CL"/>
        </w:rPr>
        <w:t xml:space="preserve">2  </w:t>
      </w:r>
    </w:p>
    <w:p w:rsidR="00FC54C7" w:rsidRDefault="00575270" w:rsidP="00575270">
      <w:pPr>
        <w:rPr>
          <w:rFonts w:ascii="Arial" w:hAnsi="Arial" w:cs="Arial"/>
          <w:sz w:val="18"/>
          <w:szCs w:val="18"/>
          <w:lang w:val="es-CL"/>
        </w:rPr>
      </w:pPr>
      <w:r>
        <w:rPr>
          <w:rFonts w:ascii="Arial" w:hAnsi="Arial" w:cs="Arial"/>
          <w:sz w:val="18"/>
          <w:szCs w:val="18"/>
          <w:lang w:val="es-CL"/>
        </w:rPr>
        <w:t xml:space="preserve">Buen día, recurro a usted, pues soy una mamá de un hijo de 13 años y de una hija de 14 años, la verdad que estoy muy angustiada, ya que en el colegio de mis hijos están pasando cosas que no logro comprender. La Profesora dice que muchas niñas están pololeando con niños mayores, y que entre los compañeros tienen juegos en los que se besan, se tocan, se manosean y ellos solo lo consideran un juego. No sé si yo seré de otra época, o </w:t>
      </w:r>
      <w:proofErr w:type="gramStart"/>
      <w:r>
        <w:rPr>
          <w:rFonts w:ascii="Arial" w:hAnsi="Arial" w:cs="Arial"/>
          <w:sz w:val="18"/>
          <w:szCs w:val="18"/>
          <w:lang w:val="es-CL"/>
        </w:rPr>
        <w:t>que  pero</w:t>
      </w:r>
      <w:proofErr w:type="gramEnd"/>
      <w:r>
        <w:rPr>
          <w:rFonts w:ascii="Arial" w:hAnsi="Arial" w:cs="Arial"/>
          <w:sz w:val="18"/>
          <w:szCs w:val="18"/>
          <w:lang w:val="es-CL"/>
        </w:rPr>
        <w:t xml:space="preserve"> estoy muy preocupada</w:t>
      </w:r>
      <w:r w:rsidR="00FC54C7">
        <w:rPr>
          <w:rFonts w:ascii="Arial" w:hAnsi="Arial" w:cs="Arial"/>
          <w:sz w:val="18"/>
          <w:szCs w:val="18"/>
          <w:lang w:val="es-CL"/>
        </w:rPr>
        <w:t xml:space="preserve">. ¿Qué puedo hacer?     </w:t>
      </w:r>
    </w:p>
    <w:p w:rsidR="00575270" w:rsidRDefault="00FC54C7" w:rsidP="00575270">
      <w:pPr>
        <w:rPr>
          <w:rFonts w:ascii="Arial" w:hAnsi="Arial" w:cs="Arial"/>
          <w:sz w:val="18"/>
          <w:szCs w:val="18"/>
          <w:lang w:val="es-CL"/>
        </w:rPr>
      </w:pPr>
      <w:r>
        <w:rPr>
          <w:rFonts w:ascii="Arial" w:hAnsi="Arial" w:cs="Arial"/>
          <w:sz w:val="18"/>
          <w:szCs w:val="18"/>
          <w:lang w:val="es-CL"/>
        </w:rPr>
        <w:t xml:space="preserve">                          Espero su respuesta.  </w:t>
      </w:r>
    </w:p>
    <w:p w:rsidR="00575270" w:rsidRDefault="00575270" w:rsidP="00575270">
      <w:pPr>
        <w:rPr>
          <w:rFonts w:ascii="Arial" w:hAnsi="Arial" w:cs="Arial"/>
          <w:sz w:val="18"/>
          <w:szCs w:val="18"/>
          <w:lang w:val="es-CL"/>
        </w:rPr>
      </w:pPr>
    </w:p>
    <w:p w:rsidR="00B617E4" w:rsidRDefault="00B617E4" w:rsidP="00575270">
      <w:pPr>
        <w:rPr>
          <w:rFonts w:ascii="Arial" w:hAnsi="Arial" w:cs="Arial"/>
          <w:sz w:val="18"/>
          <w:szCs w:val="18"/>
          <w:lang w:val="es-CL"/>
        </w:rPr>
      </w:pPr>
    </w:p>
    <w:p w:rsidR="00FC54C7" w:rsidRPr="00575270" w:rsidRDefault="00FC54C7" w:rsidP="00FC54C7">
      <w:pPr>
        <w:rPr>
          <w:rFonts w:ascii="Arial" w:hAnsi="Arial" w:cs="Arial"/>
          <w:sz w:val="18"/>
          <w:szCs w:val="18"/>
          <w:lang w:val="es-CL"/>
        </w:rPr>
      </w:pPr>
      <w:r>
        <w:rPr>
          <w:rFonts w:ascii="Arial" w:hAnsi="Arial" w:cs="Arial"/>
          <w:sz w:val="18"/>
          <w:szCs w:val="18"/>
          <w:lang w:val="es-CL"/>
        </w:rPr>
        <w:t xml:space="preserve">   </w:t>
      </w:r>
      <w:r>
        <w:rPr>
          <w:rFonts w:ascii="Arial" w:hAnsi="Arial" w:cs="Arial"/>
          <w:b/>
          <w:bCs/>
          <w:lang w:val="es-CL"/>
        </w:rPr>
        <w:t xml:space="preserve">Caso </w:t>
      </w:r>
      <w:r w:rsidRPr="008227D8">
        <w:rPr>
          <w:rFonts w:ascii="Arial" w:hAnsi="Arial" w:cs="Arial"/>
          <w:b/>
          <w:bCs/>
          <w:lang w:val="es-CL"/>
        </w:rPr>
        <w:t>N°</w:t>
      </w:r>
      <w:r>
        <w:rPr>
          <w:rFonts w:ascii="Arial" w:hAnsi="Arial" w:cs="Arial"/>
          <w:b/>
          <w:bCs/>
          <w:lang w:val="es-CL"/>
        </w:rPr>
        <w:t xml:space="preserve">3 </w:t>
      </w:r>
      <w:r>
        <w:rPr>
          <w:rFonts w:ascii="Arial" w:hAnsi="Arial" w:cs="Arial"/>
          <w:b/>
          <w:bCs/>
          <w:lang w:val="es-CL"/>
        </w:rPr>
        <w:t xml:space="preserve"> </w:t>
      </w:r>
    </w:p>
    <w:p w:rsidR="00575270" w:rsidRDefault="00FC54C7" w:rsidP="00575270">
      <w:pPr>
        <w:rPr>
          <w:rFonts w:ascii="Arial" w:hAnsi="Arial" w:cs="Arial"/>
          <w:sz w:val="18"/>
          <w:szCs w:val="18"/>
          <w:lang w:val="es-CL"/>
        </w:rPr>
      </w:pPr>
      <w:r>
        <w:rPr>
          <w:rFonts w:ascii="Arial" w:hAnsi="Arial" w:cs="Arial"/>
          <w:sz w:val="18"/>
          <w:szCs w:val="18"/>
          <w:lang w:val="es-CL"/>
        </w:rPr>
        <w:t xml:space="preserve">Buenas tardes, soy madre de Flavio y me tiene muy preocupada su actuar. Desde algún tiempo lo veo retraído, ya que no habla como antes, no quiere salir de su pieza, en fin …lo único que he logrado sacarle es que la persona que le gusta no le corresponde. ¿Que estará pasando?  ¿Cómo puedo ayudarlo? </w:t>
      </w:r>
    </w:p>
    <w:p w:rsidR="00FC54C7" w:rsidRDefault="00FC54C7" w:rsidP="00575270">
      <w:pPr>
        <w:rPr>
          <w:rFonts w:ascii="Arial" w:hAnsi="Arial" w:cs="Arial"/>
          <w:sz w:val="18"/>
          <w:szCs w:val="18"/>
          <w:lang w:val="es-CL"/>
        </w:rPr>
      </w:pPr>
      <w:r>
        <w:rPr>
          <w:rFonts w:ascii="Arial" w:hAnsi="Arial" w:cs="Arial"/>
          <w:sz w:val="18"/>
          <w:szCs w:val="18"/>
          <w:lang w:val="es-CL"/>
        </w:rPr>
        <w:t xml:space="preserve">   Espero su respuesta. </w:t>
      </w:r>
    </w:p>
    <w:p w:rsidR="00B617E4" w:rsidRDefault="00B617E4" w:rsidP="00575270">
      <w:pPr>
        <w:rPr>
          <w:rFonts w:ascii="Arial" w:hAnsi="Arial" w:cs="Arial"/>
          <w:sz w:val="18"/>
          <w:szCs w:val="18"/>
          <w:lang w:val="es-CL"/>
        </w:rPr>
      </w:pPr>
    </w:p>
    <w:p w:rsidR="00B617E4" w:rsidRDefault="00B617E4" w:rsidP="00575270">
      <w:pPr>
        <w:rPr>
          <w:rFonts w:ascii="Arial" w:hAnsi="Arial" w:cs="Arial"/>
          <w:sz w:val="18"/>
          <w:szCs w:val="18"/>
          <w:lang w:val="es-CL"/>
        </w:rPr>
      </w:pPr>
    </w:p>
    <w:p w:rsidR="00B617E4" w:rsidRPr="00575270" w:rsidRDefault="00B617E4" w:rsidP="00B617E4">
      <w:pPr>
        <w:rPr>
          <w:rFonts w:ascii="Arial" w:hAnsi="Arial" w:cs="Arial"/>
          <w:sz w:val="18"/>
          <w:szCs w:val="18"/>
          <w:lang w:val="es-CL"/>
        </w:rPr>
      </w:pPr>
      <w:r>
        <w:rPr>
          <w:rFonts w:ascii="Arial" w:hAnsi="Arial" w:cs="Arial"/>
          <w:b/>
          <w:bCs/>
          <w:lang w:val="es-CL"/>
        </w:rPr>
        <w:t xml:space="preserve">Caso </w:t>
      </w:r>
      <w:r w:rsidRPr="008227D8">
        <w:rPr>
          <w:rFonts w:ascii="Arial" w:hAnsi="Arial" w:cs="Arial"/>
          <w:b/>
          <w:bCs/>
          <w:lang w:val="es-CL"/>
        </w:rPr>
        <w:t>N°</w:t>
      </w:r>
      <w:r>
        <w:rPr>
          <w:rFonts w:ascii="Arial" w:hAnsi="Arial" w:cs="Arial"/>
          <w:b/>
          <w:bCs/>
          <w:lang w:val="es-CL"/>
        </w:rPr>
        <w:t xml:space="preserve">4 </w:t>
      </w:r>
    </w:p>
    <w:p w:rsidR="00FC54C7" w:rsidRDefault="00B617E4" w:rsidP="00575270">
      <w:pPr>
        <w:rPr>
          <w:rFonts w:ascii="Arial" w:hAnsi="Arial" w:cs="Arial"/>
          <w:sz w:val="18"/>
          <w:szCs w:val="18"/>
          <w:lang w:val="es-CL"/>
        </w:rPr>
      </w:pPr>
      <w:r>
        <w:rPr>
          <w:rFonts w:ascii="Arial" w:hAnsi="Arial" w:cs="Arial"/>
          <w:sz w:val="18"/>
          <w:szCs w:val="18"/>
          <w:lang w:val="es-CL"/>
        </w:rPr>
        <w:t>Buen día, mi nombre es Andrea estoy muy complicada por mi situación y orientación sexual, desde que llegué al colegio me sentí aterida por una compañera del colegio, nos hicimos buenas amigas pasábamos todas las horas de clase y recreos juntas, teníamos gustos similares. Me enamore de ella nunca le he dicho nada. Sentía muchos celos cuando ella en algún momento se reunía con compañeros hombres. No sé qué hacer con mi situación.</w:t>
      </w:r>
    </w:p>
    <w:p w:rsidR="00B617E4" w:rsidRDefault="00B617E4" w:rsidP="00575270">
      <w:pPr>
        <w:rPr>
          <w:rFonts w:ascii="Arial" w:hAnsi="Arial" w:cs="Arial"/>
          <w:sz w:val="18"/>
          <w:szCs w:val="18"/>
          <w:lang w:val="es-CL"/>
        </w:rPr>
      </w:pPr>
      <w:r>
        <w:rPr>
          <w:rFonts w:ascii="Arial" w:hAnsi="Arial" w:cs="Arial"/>
          <w:sz w:val="18"/>
          <w:szCs w:val="18"/>
          <w:lang w:val="es-CL"/>
        </w:rPr>
        <w:t>Espero su respuesta.</w:t>
      </w:r>
    </w:p>
    <w:p w:rsidR="00FC54C7" w:rsidRDefault="00FC54C7" w:rsidP="00575270">
      <w:pPr>
        <w:rPr>
          <w:rFonts w:ascii="Arial" w:hAnsi="Arial" w:cs="Arial"/>
          <w:sz w:val="18"/>
          <w:szCs w:val="18"/>
          <w:lang w:val="es-CL"/>
        </w:rPr>
      </w:pPr>
    </w:p>
    <w:p w:rsidR="00FC54C7" w:rsidRDefault="00FC54C7" w:rsidP="00575270">
      <w:pPr>
        <w:rPr>
          <w:rFonts w:ascii="Arial" w:hAnsi="Arial" w:cs="Arial"/>
          <w:sz w:val="18"/>
          <w:szCs w:val="18"/>
          <w:lang w:val="es-CL"/>
        </w:rPr>
      </w:pPr>
    </w:p>
    <w:p w:rsidR="00EC44EF" w:rsidRDefault="00EC44EF" w:rsidP="00575270">
      <w:pPr>
        <w:rPr>
          <w:rFonts w:ascii="Arial" w:hAnsi="Arial" w:cs="Arial"/>
          <w:b/>
          <w:bCs/>
          <w:sz w:val="28"/>
          <w:szCs w:val="28"/>
          <w:lang w:val="es-CL"/>
        </w:rPr>
      </w:pPr>
      <w:r w:rsidRPr="00EC44EF">
        <w:rPr>
          <w:rFonts w:ascii="Arial" w:hAnsi="Arial" w:cs="Arial"/>
          <w:b/>
          <w:bCs/>
          <w:sz w:val="28"/>
          <w:szCs w:val="28"/>
          <w:lang w:val="es-CL"/>
        </w:rPr>
        <w:lastRenderedPageBreak/>
        <w:t xml:space="preserve">Registrar las respuestas de cada uno de los casos expuestos en la siguiente   tabla: </w:t>
      </w:r>
    </w:p>
    <w:p w:rsidR="00EC44EF" w:rsidRPr="00EC44EF" w:rsidRDefault="00EC44EF" w:rsidP="00575270">
      <w:pPr>
        <w:rPr>
          <w:rFonts w:ascii="Arial" w:hAnsi="Arial" w:cs="Arial"/>
          <w:b/>
          <w:bCs/>
          <w:sz w:val="28"/>
          <w:szCs w:val="28"/>
          <w:lang w:val="es-CL"/>
        </w:rPr>
      </w:pPr>
    </w:p>
    <w:tbl>
      <w:tblPr>
        <w:tblStyle w:val="Tablaconcuadrcula"/>
        <w:tblW w:w="0" w:type="auto"/>
        <w:tblLook w:val="04A0" w:firstRow="1" w:lastRow="0" w:firstColumn="1" w:lastColumn="0" w:noHBand="0" w:noVBand="1"/>
      </w:tblPr>
      <w:tblGrid>
        <w:gridCol w:w="3116"/>
        <w:gridCol w:w="3117"/>
        <w:gridCol w:w="3117"/>
      </w:tblGrid>
      <w:tr w:rsidR="00EC44EF" w:rsidTr="00EC44EF">
        <w:tc>
          <w:tcPr>
            <w:tcW w:w="3116" w:type="dxa"/>
          </w:tcPr>
          <w:p w:rsidR="00EC44EF" w:rsidRPr="00EC44EF" w:rsidRDefault="00EC44EF" w:rsidP="00EC44EF">
            <w:pPr>
              <w:jc w:val="center"/>
              <w:rPr>
                <w:rFonts w:ascii="Arial" w:hAnsi="Arial" w:cs="Arial"/>
                <w:b/>
                <w:bCs/>
                <w:sz w:val="28"/>
                <w:szCs w:val="28"/>
                <w:lang w:val="es-CL"/>
              </w:rPr>
            </w:pPr>
            <w:r w:rsidRPr="00EC44EF">
              <w:rPr>
                <w:rFonts w:ascii="Arial" w:hAnsi="Arial" w:cs="Arial"/>
                <w:b/>
                <w:bCs/>
                <w:sz w:val="28"/>
                <w:szCs w:val="28"/>
                <w:lang w:val="es-CL"/>
              </w:rPr>
              <w:t>Casos</w:t>
            </w:r>
          </w:p>
        </w:tc>
        <w:tc>
          <w:tcPr>
            <w:tcW w:w="3117" w:type="dxa"/>
          </w:tcPr>
          <w:p w:rsidR="00EC44EF" w:rsidRPr="00EC44EF" w:rsidRDefault="00EC44EF" w:rsidP="00EC44EF">
            <w:pPr>
              <w:jc w:val="center"/>
              <w:rPr>
                <w:rFonts w:ascii="Arial" w:hAnsi="Arial" w:cs="Arial"/>
                <w:b/>
                <w:bCs/>
                <w:sz w:val="28"/>
                <w:szCs w:val="28"/>
                <w:lang w:val="es-CL"/>
              </w:rPr>
            </w:pPr>
            <w:r w:rsidRPr="00EC44EF">
              <w:rPr>
                <w:rFonts w:ascii="Arial" w:hAnsi="Arial" w:cs="Arial"/>
                <w:b/>
                <w:bCs/>
                <w:sz w:val="28"/>
                <w:szCs w:val="28"/>
                <w:lang w:val="es-CL"/>
              </w:rPr>
              <w:t>Respuestas</w:t>
            </w:r>
          </w:p>
        </w:tc>
        <w:tc>
          <w:tcPr>
            <w:tcW w:w="3117" w:type="dxa"/>
          </w:tcPr>
          <w:p w:rsidR="00EC44EF" w:rsidRPr="00EC44EF" w:rsidRDefault="00EC44EF" w:rsidP="00EC44EF">
            <w:pPr>
              <w:jc w:val="center"/>
              <w:rPr>
                <w:rFonts w:ascii="Arial" w:hAnsi="Arial" w:cs="Arial"/>
                <w:b/>
                <w:bCs/>
                <w:sz w:val="28"/>
                <w:szCs w:val="28"/>
                <w:lang w:val="es-CL"/>
              </w:rPr>
            </w:pPr>
            <w:r w:rsidRPr="00EC44EF">
              <w:rPr>
                <w:rFonts w:ascii="Arial" w:hAnsi="Arial" w:cs="Arial"/>
                <w:b/>
                <w:bCs/>
                <w:sz w:val="28"/>
                <w:szCs w:val="28"/>
                <w:lang w:val="es-CL"/>
              </w:rPr>
              <w:t>Sugerencias</w:t>
            </w:r>
          </w:p>
        </w:tc>
      </w:tr>
      <w:tr w:rsidR="00EC44EF" w:rsidTr="00EC44EF">
        <w:tc>
          <w:tcPr>
            <w:tcW w:w="3116" w:type="dxa"/>
          </w:tcPr>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r w:rsidRPr="00EC44EF">
              <w:rPr>
                <w:rFonts w:ascii="Arial" w:hAnsi="Arial" w:cs="Arial"/>
                <w:b/>
                <w:bCs/>
                <w:sz w:val="24"/>
                <w:szCs w:val="24"/>
                <w:lang w:val="es-CL"/>
              </w:rPr>
              <w:t>N° 1</w:t>
            </w: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Pr="00EC44EF" w:rsidRDefault="00EC44EF" w:rsidP="00EC44EF">
            <w:pPr>
              <w:jc w:val="center"/>
              <w:rPr>
                <w:rFonts w:ascii="Arial" w:hAnsi="Arial" w:cs="Arial"/>
                <w:b/>
                <w:bCs/>
                <w:sz w:val="24"/>
                <w:szCs w:val="24"/>
                <w:lang w:val="es-CL"/>
              </w:rPr>
            </w:pPr>
          </w:p>
        </w:tc>
        <w:tc>
          <w:tcPr>
            <w:tcW w:w="3117" w:type="dxa"/>
          </w:tcPr>
          <w:p w:rsidR="00EC44EF" w:rsidRDefault="00EC44EF" w:rsidP="00575270">
            <w:pPr>
              <w:rPr>
                <w:rFonts w:ascii="Arial" w:hAnsi="Arial" w:cs="Arial"/>
                <w:b/>
                <w:bCs/>
                <w:sz w:val="16"/>
                <w:szCs w:val="16"/>
                <w:lang w:val="es-CL"/>
              </w:rPr>
            </w:pPr>
          </w:p>
        </w:tc>
        <w:tc>
          <w:tcPr>
            <w:tcW w:w="3117" w:type="dxa"/>
          </w:tcPr>
          <w:p w:rsidR="00EC44EF" w:rsidRDefault="00EC44EF" w:rsidP="00575270">
            <w:pPr>
              <w:rPr>
                <w:rFonts w:ascii="Arial" w:hAnsi="Arial" w:cs="Arial"/>
                <w:b/>
                <w:bCs/>
                <w:sz w:val="16"/>
                <w:szCs w:val="16"/>
                <w:lang w:val="es-CL"/>
              </w:rPr>
            </w:pPr>
          </w:p>
        </w:tc>
      </w:tr>
      <w:tr w:rsidR="00EC44EF" w:rsidTr="00EC44EF">
        <w:tc>
          <w:tcPr>
            <w:tcW w:w="3116" w:type="dxa"/>
          </w:tcPr>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r w:rsidRPr="00EC44EF">
              <w:rPr>
                <w:rFonts w:ascii="Arial" w:hAnsi="Arial" w:cs="Arial"/>
                <w:b/>
                <w:bCs/>
                <w:sz w:val="24"/>
                <w:szCs w:val="24"/>
                <w:lang w:val="es-CL"/>
              </w:rPr>
              <w:t>N° 2</w:t>
            </w: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Pr="00EC44EF" w:rsidRDefault="00EC44EF" w:rsidP="00EC44EF">
            <w:pPr>
              <w:jc w:val="center"/>
              <w:rPr>
                <w:rFonts w:ascii="Arial" w:hAnsi="Arial" w:cs="Arial"/>
                <w:b/>
                <w:bCs/>
                <w:sz w:val="24"/>
                <w:szCs w:val="24"/>
                <w:lang w:val="es-CL"/>
              </w:rPr>
            </w:pPr>
          </w:p>
        </w:tc>
        <w:tc>
          <w:tcPr>
            <w:tcW w:w="3117" w:type="dxa"/>
          </w:tcPr>
          <w:p w:rsidR="00EC44EF" w:rsidRDefault="00EC44EF" w:rsidP="00575270">
            <w:pPr>
              <w:rPr>
                <w:rFonts w:ascii="Arial" w:hAnsi="Arial" w:cs="Arial"/>
                <w:b/>
                <w:bCs/>
                <w:sz w:val="16"/>
                <w:szCs w:val="16"/>
                <w:lang w:val="es-CL"/>
              </w:rPr>
            </w:pPr>
          </w:p>
        </w:tc>
        <w:tc>
          <w:tcPr>
            <w:tcW w:w="3117" w:type="dxa"/>
          </w:tcPr>
          <w:p w:rsidR="00EC44EF" w:rsidRDefault="00EC44EF" w:rsidP="00575270">
            <w:pPr>
              <w:rPr>
                <w:rFonts w:ascii="Arial" w:hAnsi="Arial" w:cs="Arial"/>
                <w:b/>
                <w:bCs/>
                <w:sz w:val="16"/>
                <w:szCs w:val="16"/>
                <w:lang w:val="es-CL"/>
              </w:rPr>
            </w:pPr>
          </w:p>
        </w:tc>
      </w:tr>
      <w:tr w:rsidR="00EC44EF" w:rsidTr="00EC44EF">
        <w:tc>
          <w:tcPr>
            <w:tcW w:w="3116" w:type="dxa"/>
          </w:tcPr>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r w:rsidRPr="00EC44EF">
              <w:rPr>
                <w:rFonts w:ascii="Arial" w:hAnsi="Arial" w:cs="Arial"/>
                <w:b/>
                <w:bCs/>
                <w:sz w:val="24"/>
                <w:szCs w:val="24"/>
                <w:lang w:val="es-CL"/>
              </w:rPr>
              <w:t>N° 3</w:t>
            </w: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Pr="00EC44EF" w:rsidRDefault="00EC44EF" w:rsidP="00EC44EF">
            <w:pPr>
              <w:jc w:val="center"/>
              <w:rPr>
                <w:rFonts w:ascii="Arial" w:hAnsi="Arial" w:cs="Arial"/>
                <w:b/>
                <w:bCs/>
                <w:sz w:val="24"/>
                <w:szCs w:val="24"/>
                <w:lang w:val="es-CL"/>
              </w:rPr>
            </w:pPr>
          </w:p>
        </w:tc>
        <w:tc>
          <w:tcPr>
            <w:tcW w:w="3117" w:type="dxa"/>
          </w:tcPr>
          <w:p w:rsidR="00EC44EF" w:rsidRDefault="00EC44EF" w:rsidP="00575270">
            <w:pPr>
              <w:rPr>
                <w:rFonts w:ascii="Arial" w:hAnsi="Arial" w:cs="Arial"/>
                <w:b/>
                <w:bCs/>
                <w:sz w:val="16"/>
                <w:szCs w:val="16"/>
                <w:lang w:val="es-CL"/>
              </w:rPr>
            </w:pPr>
          </w:p>
        </w:tc>
        <w:tc>
          <w:tcPr>
            <w:tcW w:w="3117" w:type="dxa"/>
          </w:tcPr>
          <w:p w:rsidR="00EC44EF" w:rsidRDefault="00EC44EF" w:rsidP="00575270">
            <w:pPr>
              <w:rPr>
                <w:rFonts w:ascii="Arial" w:hAnsi="Arial" w:cs="Arial"/>
                <w:b/>
                <w:bCs/>
                <w:sz w:val="16"/>
                <w:szCs w:val="16"/>
                <w:lang w:val="es-CL"/>
              </w:rPr>
            </w:pPr>
          </w:p>
        </w:tc>
      </w:tr>
      <w:tr w:rsidR="00EC44EF" w:rsidTr="00EC44EF">
        <w:tc>
          <w:tcPr>
            <w:tcW w:w="3116" w:type="dxa"/>
          </w:tcPr>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r w:rsidRPr="00EC44EF">
              <w:rPr>
                <w:rFonts w:ascii="Arial" w:hAnsi="Arial" w:cs="Arial"/>
                <w:b/>
                <w:bCs/>
                <w:sz w:val="24"/>
                <w:szCs w:val="24"/>
                <w:lang w:val="es-CL"/>
              </w:rPr>
              <w:t>N° 4</w:t>
            </w: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Default="00EC44EF" w:rsidP="00EC44EF">
            <w:pPr>
              <w:jc w:val="center"/>
              <w:rPr>
                <w:rFonts w:ascii="Arial" w:hAnsi="Arial" w:cs="Arial"/>
                <w:b/>
                <w:bCs/>
                <w:sz w:val="24"/>
                <w:szCs w:val="24"/>
                <w:lang w:val="es-CL"/>
              </w:rPr>
            </w:pPr>
          </w:p>
          <w:p w:rsidR="00EC44EF" w:rsidRPr="00EC44EF" w:rsidRDefault="00EC44EF" w:rsidP="00EC44EF">
            <w:pPr>
              <w:jc w:val="center"/>
              <w:rPr>
                <w:rFonts w:ascii="Arial" w:hAnsi="Arial" w:cs="Arial"/>
                <w:b/>
                <w:bCs/>
                <w:sz w:val="24"/>
                <w:szCs w:val="24"/>
                <w:lang w:val="es-CL"/>
              </w:rPr>
            </w:pPr>
          </w:p>
        </w:tc>
        <w:tc>
          <w:tcPr>
            <w:tcW w:w="3117" w:type="dxa"/>
          </w:tcPr>
          <w:p w:rsidR="00EC44EF" w:rsidRDefault="00EC44EF" w:rsidP="00575270">
            <w:pPr>
              <w:rPr>
                <w:rFonts w:ascii="Arial" w:hAnsi="Arial" w:cs="Arial"/>
                <w:b/>
                <w:bCs/>
                <w:sz w:val="16"/>
                <w:szCs w:val="16"/>
                <w:lang w:val="es-CL"/>
              </w:rPr>
            </w:pPr>
          </w:p>
        </w:tc>
        <w:tc>
          <w:tcPr>
            <w:tcW w:w="3117" w:type="dxa"/>
          </w:tcPr>
          <w:p w:rsidR="00EC44EF" w:rsidRDefault="00EC44EF" w:rsidP="00575270">
            <w:pPr>
              <w:rPr>
                <w:rFonts w:ascii="Arial" w:hAnsi="Arial" w:cs="Arial"/>
                <w:b/>
                <w:bCs/>
                <w:sz w:val="16"/>
                <w:szCs w:val="16"/>
                <w:lang w:val="es-CL"/>
              </w:rPr>
            </w:pPr>
          </w:p>
        </w:tc>
      </w:tr>
    </w:tbl>
    <w:p w:rsidR="00EC44EF" w:rsidRPr="00EC44EF" w:rsidRDefault="00EC44EF" w:rsidP="00575270">
      <w:pPr>
        <w:rPr>
          <w:rFonts w:ascii="Arial" w:hAnsi="Arial" w:cs="Arial"/>
          <w:b/>
          <w:bCs/>
          <w:sz w:val="16"/>
          <w:szCs w:val="16"/>
          <w:lang w:val="es-CL"/>
        </w:rPr>
      </w:pPr>
    </w:p>
    <w:p w:rsidR="00EE6E04" w:rsidRDefault="00EE6E04" w:rsidP="00575270">
      <w:pPr>
        <w:rPr>
          <w:rFonts w:ascii="Arial" w:hAnsi="Arial" w:cs="Arial"/>
          <w:b/>
          <w:bCs/>
          <w:sz w:val="24"/>
          <w:szCs w:val="24"/>
          <w:lang w:val="es-CL"/>
        </w:rPr>
      </w:pPr>
    </w:p>
    <w:p w:rsidR="006E1247" w:rsidRDefault="006E1247" w:rsidP="00575270">
      <w:pPr>
        <w:rPr>
          <w:rFonts w:ascii="Arial" w:hAnsi="Arial" w:cs="Arial"/>
          <w:b/>
          <w:bCs/>
          <w:sz w:val="24"/>
          <w:szCs w:val="24"/>
          <w:lang w:val="es-CL"/>
        </w:rPr>
      </w:pPr>
    </w:p>
    <w:p w:rsidR="00EE6E04" w:rsidRPr="006E1247" w:rsidRDefault="006E1247" w:rsidP="006E1247">
      <w:pPr>
        <w:jc w:val="center"/>
        <w:rPr>
          <w:rFonts w:ascii="Arial" w:hAnsi="Arial" w:cs="Arial"/>
          <w:b/>
          <w:bCs/>
          <w:sz w:val="32"/>
          <w:szCs w:val="32"/>
          <w:lang w:val="es-CL"/>
        </w:rPr>
      </w:pPr>
      <w:r w:rsidRPr="006E1247">
        <w:rPr>
          <w:rFonts w:ascii="Arial" w:hAnsi="Arial" w:cs="Arial"/>
          <w:b/>
          <w:bCs/>
          <w:i/>
          <w:iCs/>
          <w:color w:val="806000" w:themeColor="accent4" w:themeShade="80"/>
          <w:sz w:val="32"/>
          <w:szCs w:val="32"/>
          <w:lang w:val="es-CL"/>
        </w:rPr>
        <w:t>“Las</w:t>
      </w:r>
      <w:r w:rsidR="00EE6E04" w:rsidRPr="006E1247">
        <w:rPr>
          <w:rFonts w:ascii="Arial" w:hAnsi="Arial" w:cs="Arial"/>
          <w:b/>
          <w:bCs/>
          <w:i/>
          <w:iCs/>
          <w:color w:val="806000" w:themeColor="accent4" w:themeShade="80"/>
          <w:sz w:val="32"/>
          <w:szCs w:val="32"/>
          <w:lang w:val="es-CL"/>
        </w:rPr>
        <w:t xml:space="preserve"> mejores cosas de la vida son aquellas que se regalan con el alma, </w:t>
      </w:r>
      <w:r w:rsidRPr="006E1247">
        <w:rPr>
          <w:rFonts w:ascii="Arial" w:hAnsi="Arial" w:cs="Arial"/>
          <w:b/>
          <w:bCs/>
          <w:i/>
          <w:iCs/>
          <w:color w:val="806000" w:themeColor="accent4" w:themeShade="80"/>
          <w:sz w:val="32"/>
          <w:szCs w:val="32"/>
          <w:lang w:val="es-CL"/>
        </w:rPr>
        <w:t>se reciben con el corazón y se agradecen con una sonrisa</w:t>
      </w:r>
      <w:r w:rsidRPr="006E1247">
        <w:rPr>
          <w:rFonts w:ascii="Arial" w:hAnsi="Arial" w:cs="Arial"/>
          <w:b/>
          <w:bCs/>
          <w:sz w:val="32"/>
          <w:szCs w:val="32"/>
          <w:lang w:val="es-CL"/>
        </w:rPr>
        <w:t>”</w:t>
      </w:r>
    </w:p>
    <w:p w:rsidR="00EE6E04" w:rsidRPr="006E1247" w:rsidRDefault="00EE6E04" w:rsidP="00575270">
      <w:pPr>
        <w:rPr>
          <w:rFonts w:ascii="Arial" w:hAnsi="Arial" w:cs="Arial"/>
          <w:b/>
          <w:bCs/>
          <w:sz w:val="32"/>
          <w:szCs w:val="32"/>
          <w:lang w:val="es-CL"/>
        </w:rPr>
      </w:pPr>
    </w:p>
    <w:p w:rsidR="00FC54C7" w:rsidRDefault="00FC54C7" w:rsidP="00575270">
      <w:pPr>
        <w:rPr>
          <w:rFonts w:ascii="Arial" w:hAnsi="Arial" w:cs="Arial"/>
          <w:sz w:val="18"/>
          <w:szCs w:val="18"/>
          <w:lang w:val="es-CL"/>
        </w:rPr>
      </w:pPr>
    </w:p>
    <w:p w:rsidR="00FC54C7" w:rsidRPr="00575270" w:rsidRDefault="00FC54C7" w:rsidP="00575270">
      <w:pPr>
        <w:rPr>
          <w:rFonts w:ascii="Arial" w:hAnsi="Arial" w:cs="Arial"/>
          <w:sz w:val="18"/>
          <w:szCs w:val="18"/>
          <w:lang w:val="es-CL"/>
        </w:rPr>
      </w:pPr>
    </w:p>
    <w:p w:rsidR="00575270" w:rsidRPr="008227D8" w:rsidRDefault="00575270" w:rsidP="008227D8">
      <w:pPr>
        <w:spacing w:line="480" w:lineRule="auto"/>
        <w:rPr>
          <w:rFonts w:ascii="Arial" w:hAnsi="Arial" w:cs="Arial"/>
          <w:sz w:val="18"/>
          <w:szCs w:val="18"/>
          <w:lang w:val="es-CL"/>
        </w:rPr>
      </w:pPr>
    </w:p>
    <w:p w:rsidR="00575270" w:rsidRPr="00FC54C7" w:rsidRDefault="00575270">
      <w:pPr>
        <w:rPr>
          <w:noProof/>
          <w:lang w:val="es-CL"/>
        </w:rPr>
      </w:pPr>
    </w:p>
    <w:p w:rsidR="008227D8" w:rsidRDefault="008227D8">
      <w:pPr>
        <w:rPr>
          <w:rFonts w:ascii="Arial" w:hAnsi="Arial" w:cs="Arial"/>
          <w:b/>
          <w:bCs/>
          <w:lang w:val="es-CL"/>
        </w:rPr>
      </w:pPr>
    </w:p>
    <w:p w:rsidR="008227D8" w:rsidRDefault="008227D8">
      <w:pPr>
        <w:rPr>
          <w:rFonts w:ascii="Arial" w:hAnsi="Arial" w:cs="Arial"/>
          <w:b/>
          <w:bCs/>
          <w:lang w:val="es-CL"/>
        </w:rPr>
      </w:pPr>
    </w:p>
    <w:p w:rsidR="008227D8" w:rsidRPr="008227D8" w:rsidRDefault="008227D8">
      <w:pPr>
        <w:rPr>
          <w:rFonts w:ascii="Arial" w:hAnsi="Arial" w:cs="Arial"/>
          <w:b/>
          <w:bCs/>
          <w:sz w:val="18"/>
          <w:szCs w:val="18"/>
          <w:lang w:val="es-CL"/>
        </w:rPr>
      </w:pPr>
    </w:p>
    <w:p w:rsidR="006E1247" w:rsidRPr="000531FA" w:rsidRDefault="006E1247">
      <w:pPr>
        <w:rPr>
          <w:rFonts w:ascii="Arial" w:hAnsi="Arial" w:cs="Arial"/>
          <w:sz w:val="18"/>
          <w:szCs w:val="18"/>
          <w:lang w:val="es-CL"/>
        </w:rPr>
      </w:pPr>
    </w:p>
    <w:sectPr w:rsidR="006E1247" w:rsidRPr="000531FA" w:rsidSect="00575270">
      <w:pgSz w:w="12240" w:h="20160" w:code="5"/>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F8"/>
    <w:rsid w:val="000305B0"/>
    <w:rsid w:val="000531FA"/>
    <w:rsid w:val="000C3A8E"/>
    <w:rsid w:val="00575270"/>
    <w:rsid w:val="006E1247"/>
    <w:rsid w:val="008227D8"/>
    <w:rsid w:val="00B617E4"/>
    <w:rsid w:val="00D61F2D"/>
    <w:rsid w:val="00DD7CF8"/>
    <w:rsid w:val="00EC44EF"/>
    <w:rsid w:val="00EE6E04"/>
    <w:rsid w:val="00FC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3978"/>
  <w15:chartTrackingRefBased/>
  <w15:docId w15:val="{79AC4796-B0C9-4BE2-9BC7-E4B49B21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cuelalasnaciones1973@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514</Words>
  <Characters>2930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Stalin Ibañez</dc:creator>
  <cp:keywords/>
  <dc:description/>
  <cp:lastModifiedBy>Stalin Ibañez</cp:lastModifiedBy>
  <cp:revision>1</cp:revision>
  <dcterms:created xsi:type="dcterms:W3CDTF">2020-06-15T03:46:00Z</dcterms:created>
  <dcterms:modified xsi:type="dcterms:W3CDTF">2020-06-15T05:18:00Z</dcterms:modified>
</cp:coreProperties>
</file>